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D3207" w14:textId="63A4B6DA" w:rsidR="00121D68" w:rsidRPr="0052702C" w:rsidRDefault="0052702C" w:rsidP="0052702C">
      <w:pPr>
        <w:jc w:val="center"/>
        <w:rPr>
          <w:rFonts w:ascii="仿宋" w:eastAsia="仿宋" w:hAnsi="仿宋"/>
          <w:b/>
          <w:sz w:val="28"/>
          <w:szCs w:val="28"/>
        </w:rPr>
      </w:pPr>
      <w:bookmarkStart w:id="0" w:name="_GoBack"/>
      <w:bookmarkEnd w:id="0"/>
      <w:r w:rsidRPr="0052702C">
        <w:rPr>
          <w:rFonts w:ascii="仿宋" w:eastAsia="仿宋" w:hAnsi="仿宋" w:hint="eastAsia"/>
          <w:b/>
          <w:sz w:val="28"/>
          <w:szCs w:val="28"/>
        </w:rPr>
        <w:t>《武汉理工大学部门业务年度质量评估报告评估细则》解读</w:t>
      </w:r>
    </w:p>
    <w:p w14:paraId="4107AE20" w14:textId="05788787" w:rsidR="0052702C" w:rsidRPr="0052702C" w:rsidRDefault="0052702C" w:rsidP="0052702C">
      <w:pPr>
        <w:ind w:firstLineChars="200" w:firstLine="560"/>
        <w:rPr>
          <w:rFonts w:ascii="仿宋" w:eastAsia="仿宋" w:hAnsi="仿宋"/>
          <w:sz w:val="28"/>
          <w:szCs w:val="28"/>
        </w:rPr>
      </w:pPr>
      <w:r w:rsidRPr="0052702C">
        <w:rPr>
          <w:rFonts w:ascii="仿宋" w:eastAsia="仿宋" w:hAnsi="仿宋"/>
          <w:sz w:val="28"/>
          <w:szCs w:val="28"/>
        </w:rPr>
        <w:t>2023年</w:t>
      </w:r>
      <w:r>
        <w:rPr>
          <w:rFonts w:ascii="仿宋" w:eastAsia="仿宋" w:hAnsi="仿宋"/>
          <w:sz w:val="28"/>
          <w:szCs w:val="28"/>
        </w:rPr>
        <w:t>8</w:t>
      </w:r>
      <w:r w:rsidRPr="0052702C">
        <w:rPr>
          <w:rFonts w:ascii="仿宋" w:eastAsia="仿宋" w:hAnsi="仿宋"/>
          <w:sz w:val="28"/>
          <w:szCs w:val="28"/>
        </w:rPr>
        <w:t>月</w:t>
      </w:r>
      <w:r>
        <w:rPr>
          <w:rFonts w:ascii="仿宋" w:eastAsia="仿宋" w:hAnsi="仿宋"/>
          <w:sz w:val="28"/>
          <w:szCs w:val="28"/>
        </w:rPr>
        <w:t>5</w:t>
      </w:r>
      <w:r w:rsidRPr="0052702C">
        <w:rPr>
          <w:rFonts w:ascii="仿宋" w:eastAsia="仿宋" w:hAnsi="仿宋"/>
          <w:sz w:val="28"/>
          <w:szCs w:val="28"/>
        </w:rPr>
        <w:t>日，学校印发《</w:t>
      </w:r>
      <w:r w:rsidRPr="0052702C">
        <w:rPr>
          <w:rFonts w:ascii="仿宋" w:eastAsia="仿宋" w:hAnsi="仿宋" w:hint="eastAsia"/>
          <w:sz w:val="28"/>
          <w:szCs w:val="28"/>
        </w:rPr>
        <w:t>武汉理工大学部门业务年度质量评估报告评估细则</w:t>
      </w:r>
      <w:r w:rsidRPr="0052702C">
        <w:rPr>
          <w:rFonts w:ascii="仿宋" w:eastAsia="仿宋" w:hAnsi="仿宋"/>
          <w:sz w:val="28"/>
          <w:szCs w:val="28"/>
        </w:rPr>
        <w:t>》（校办字〔2023〕1</w:t>
      </w:r>
      <w:r w:rsidR="00021CB8">
        <w:rPr>
          <w:rFonts w:ascii="仿宋" w:eastAsia="仿宋" w:hAnsi="仿宋"/>
          <w:sz w:val="28"/>
          <w:szCs w:val="28"/>
        </w:rPr>
        <w:t>2</w:t>
      </w:r>
      <w:r w:rsidRPr="0052702C">
        <w:rPr>
          <w:rFonts w:ascii="仿宋" w:eastAsia="仿宋" w:hAnsi="仿宋"/>
          <w:sz w:val="28"/>
          <w:szCs w:val="28"/>
        </w:rPr>
        <w:t>号，以下简称《</w:t>
      </w:r>
      <w:r w:rsidRPr="0052702C">
        <w:rPr>
          <w:rFonts w:ascii="仿宋" w:eastAsia="仿宋" w:hAnsi="仿宋" w:hint="eastAsia"/>
          <w:sz w:val="28"/>
          <w:szCs w:val="28"/>
        </w:rPr>
        <w:t>细则</w:t>
      </w:r>
      <w:r w:rsidRPr="0052702C">
        <w:rPr>
          <w:rFonts w:ascii="仿宋" w:eastAsia="仿宋" w:hAnsi="仿宋"/>
          <w:sz w:val="28"/>
          <w:szCs w:val="28"/>
        </w:rPr>
        <w:t>》）。现将有关政策解读如下</w:t>
      </w:r>
      <w:r w:rsidR="00BC4367">
        <w:rPr>
          <w:rFonts w:ascii="仿宋" w:eastAsia="仿宋" w:hAnsi="仿宋" w:hint="eastAsia"/>
          <w:sz w:val="28"/>
          <w:szCs w:val="28"/>
        </w:rPr>
        <w:t>。</w:t>
      </w:r>
    </w:p>
    <w:p w14:paraId="1334F3AB" w14:textId="184391E2" w:rsidR="0052702C" w:rsidRPr="0052702C" w:rsidRDefault="0052702C" w:rsidP="0052702C">
      <w:pPr>
        <w:ind w:firstLineChars="200" w:firstLine="562"/>
        <w:rPr>
          <w:rFonts w:ascii="仿宋" w:eastAsia="仿宋" w:hAnsi="仿宋"/>
          <w:b/>
          <w:sz w:val="28"/>
          <w:szCs w:val="28"/>
        </w:rPr>
      </w:pPr>
      <w:r w:rsidRPr="0052702C">
        <w:rPr>
          <w:rFonts w:ascii="仿宋" w:eastAsia="仿宋" w:hAnsi="仿宋" w:hint="eastAsia"/>
          <w:b/>
          <w:sz w:val="28"/>
          <w:szCs w:val="28"/>
        </w:rPr>
        <w:t>一、《细则》制定的背景和意义。</w:t>
      </w:r>
    </w:p>
    <w:p w14:paraId="545DBD32" w14:textId="7BF3E9EE" w:rsidR="0052702C" w:rsidRDefault="0052702C" w:rsidP="0052702C">
      <w:pPr>
        <w:ind w:firstLineChars="200" w:firstLine="560"/>
        <w:rPr>
          <w:rFonts w:ascii="仿宋" w:eastAsia="仿宋" w:hAnsi="仿宋"/>
          <w:sz w:val="28"/>
          <w:szCs w:val="28"/>
        </w:rPr>
      </w:pPr>
      <w:r w:rsidRPr="0052702C">
        <w:rPr>
          <w:rFonts w:ascii="仿宋" w:eastAsia="仿宋" w:hAnsi="仿宋"/>
          <w:sz w:val="28"/>
          <w:szCs w:val="28"/>
        </w:rPr>
        <w:t>为推动学校管理重心下移，落实规划、监管、评估、服务等职能，提升部门业务年度质量评估报告与专项工作质量评估报告编制质量，推动部门业务工作高质量发展。按照《武汉理工大学质量评估管理办法（试行）》《武汉理工大学目标责任制考核办法》《武汉理工大学2022-2025年目标责任制考核实施方案</w:t>
      </w:r>
      <w:proofErr w:type="gramStart"/>
      <w:r w:rsidRPr="0052702C">
        <w:rPr>
          <w:rFonts w:ascii="仿宋" w:eastAsia="仿宋" w:hAnsi="仿宋"/>
          <w:sz w:val="28"/>
          <w:szCs w:val="28"/>
        </w:rPr>
        <w:t>》</w:t>
      </w:r>
      <w:proofErr w:type="gramEnd"/>
      <w:r w:rsidRPr="0052702C">
        <w:rPr>
          <w:rFonts w:ascii="仿宋" w:eastAsia="仿宋" w:hAnsi="仿宋"/>
          <w:sz w:val="28"/>
          <w:szCs w:val="28"/>
        </w:rPr>
        <w:t>等文件规定，结合工作实际，制定本细则</w:t>
      </w:r>
      <w:r w:rsidR="00BC4367">
        <w:rPr>
          <w:rFonts w:ascii="仿宋" w:eastAsia="仿宋" w:hAnsi="仿宋" w:hint="eastAsia"/>
          <w:sz w:val="28"/>
          <w:szCs w:val="28"/>
        </w:rPr>
        <w:t>。</w:t>
      </w:r>
    </w:p>
    <w:p w14:paraId="7AC9A363" w14:textId="040524B4" w:rsidR="0052702C" w:rsidRPr="0052702C" w:rsidRDefault="0052702C" w:rsidP="0052702C">
      <w:pPr>
        <w:ind w:firstLineChars="200" w:firstLine="562"/>
        <w:rPr>
          <w:rFonts w:ascii="仿宋" w:eastAsia="仿宋" w:hAnsi="仿宋"/>
          <w:b/>
          <w:sz w:val="28"/>
          <w:szCs w:val="28"/>
        </w:rPr>
      </w:pPr>
      <w:r w:rsidRPr="0052702C">
        <w:rPr>
          <w:rFonts w:ascii="仿宋" w:eastAsia="仿宋" w:hAnsi="仿宋" w:hint="eastAsia"/>
          <w:b/>
          <w:sz w:val="28"/>
          <w:szCs w:val="28"/>
        </w:rPr>
        <w:t>二、《细则》的制定经历了哪些过程？</w:t>
      </w:r>
    </w:p>
    <w:p w14:paraId="78AD3B97" w14:textId="43A400FE" w:rsidR="0052702C" w:rsidRPr="0052702C" w:rsidRDefault="0052702C" w:rsidP="0052702C">
      <w:pPr>
        <w:ind w:firstLineChars="200" w:firstLine="560"/>
        <w:rPr>
          <w:rFonts w:ascii="仿宋" w:eastAsia="仿宋" w:hAnsi="仿宋"/>
          <w:sz w:val="28"/>
          <w:szCs w:val="28"/>
        </w:rPr>
      </w:pPr>
      <w:r w:rsidRPr="0052702C">
        <w:rPr>
          <w:rFonts w:ascii="仿宋" w:eastAsia="仿宋" w:hAnsi="仿宋" w:hint="eastAsia"/>
          <w:sz w:val="28"/>
          <w:szCs w:val="28"/>
        </w:rPr>
        <w:t>一是广泛调研。</w:t>
      </w:r>
      <w:r w:rsidRPr="0052702C">
        <w:rPr>
          <w:rFonts w:ascii="仿宋" w:eastAsia="仿宋" w:hAnsi="仿宋"/>
          <w:sz w:val="28"/>
          <w:szCs w:val="28"/>
        </w:rPr>
        <w:t>2023年</w:t>
      </w:r>
      <w:r w:rsidR="007A640F">
        <w:rPr>
          <w:rFonts w:ascii="仿宋" w:eastAsia="仿宋" w:hAnsi="仿宋"/>
          <w:sz w:val="28"/>
          <w:szCs w:val="28"/>
        </w:rPr>
        <w:t>3</w:t>
      </w:r>
      <w:r w:rsidRPr="0052702C">
        <w:rPr>
          <w:rFonts w:ascii="仿宋" w:eastAsia="仿宋" w:hAnsi="仿宋"/>
          <w:sz w:val="28"/>
          <w:szCs w:val="28"/>
        </w:rPr>
        <w:t>月至4月，</w:t>
      </w:r>
      <w:r>
        <w:rPr>
          <w:rFonts w:ascii="仿宋" w:eastAsia="仿宋" w:hAnsi="仿宋" w:hint="eastAsia"/>
          <w:sz w:val="28"/>
          <w:szCs w:val="28"/>
        </w:rPr>
        <w:t>评估处</w:t>
      </w:r>
      <w:r w:rsidR="00C83765">
        <w:rPr>
          <w:rFonts w:ascii="仿宋" w:eastAsia="仿宋" w:hAnsi="仿宋" w:hint="eastAsia"/>
          <w:sz w:val="28"/>
          <w:szCs w:val="28"/>
        </w:rPr>
        <w:t>通过</w:t>
      </w:r>
      <w:r w:rsidR="00BC4367">
        <w:rPr>
          <w:rFonts w:ascii="仿宋" w:eastAsia="仿宋" w:hAnsi="仿宋" w:hint="eastAsia"/>
          <w:sz w:val="28"/>
          <w:szCs w:val="28"/>
        </w:rPr>
        <w:t>与相关职能部门调研交流</w:t>
      </w:r>
      <w:r w:rsidRPr="0052702C">
        <w:rPr>
          <w:rFonts w:ascii="仿宋" w:eastAsia="仿宋" w:hAnsi="仿宋"/>
          <w:sz w:val="28"/>
          <w:szCs w:val="28"/>
        </w:rPr>
        <w:t>，经过</w:t>
      </w:r>
      <w:r w:rsidR="00C83765">
        <w:rPr>
          <w:rFonts w:ascii="仿宋" w:eastAsia="仿宋" w:hAnsi="仿宋" w:hint="eastAsia"/>
          <w:sz w:val="28"/>
          <w:szCs w:val="28"/>
        </w:rPr>
        <w:t>多</w:t>
      </w:r>
      <w:r w:rsidRPr="0052702C">
        <w:rPr>
          <w:rFonts w:ascii="仿宋" w:eastAsia="仿宋" w:hAnsi="仿宋"/>
          <w:sz w:val="28"/>
          <w:szCs w:val="28"/>
        </w:rPr>
        <w:t>次研讨后形成《</w:t>
      </w:r>
      <w:r w:rsidR="00C83765">
        <w:rPr>
          <w:rFonts w:ascii="仿宋" w:eastAsia="仿宋" w:hAnsi="仿宋" w:hint="eastAsia"/>
          <w:sz w:val="28"/>
          <w:szCs w:val="28"/>
        </w:rPr>
        <w:t>细则</w:t>
      </w:r>
      <w:r w:rsidRPr="0052702C">
        <w:rPr>
          <w:rFonts w:ascii="仿宋" w:eastAsia="仿宋" w:hAnsi="仿宋"/>
          <w:sz w:val="28"/>
          <w:szCs w:val="28"/>
        </w:rPr>
        <w:t>（征求意见稿）》。二是征求意见。2023年5月，</w:t>
      </w:r>
      <w:r w:rsidR="00BC4367">
        <w:rPr>
          <w:rFonts w:ascii="仿宋" w:eastAsia="仿宋" w:hAnsi="仿宋" w:hint="eastAsia"/>
          <w:sz w:val="28"/>
          <w:szCs w:val="28"/>
        </w:rPr>
        <w:t>评估处</w:t>
      </w:r>
      <w:r w:rsidR="00C83765">
        <w:rPr>
          <w:rFonts w:ascii="仿宋" w:eastAsia="仿宋" w:hAnsi="仿宋" w:hint="eastAsia"/>
          <w:sz w:val="28"/>
          <w:szCs w:val="28"/>
        </w:rPr>
        <w:t>向3</w:t>
      </w:r>
      <w:r w:rsidR="00C83765">
        <w:rPr>
          <w:rFonts w:ascii="仿宋" w:eastAsia="仿宋" w:hAnsi="仿宋"/>
          <w:sz w:val="28"/>
          <w:szCs w:val="28"/>
        </w:rPr>
        <w:t>3</w:t>
      </w:r>
      <w:r w:rsidR="00C83765">
        <w:rPr>
          <w:rFonts w:ascii="仿宋" w:eastAsia="仿宋" w:hAnsi="仿宋" w:hint="eastAsia"/>
          <w:sz w:val="28"/>
          <w:szCs w:val="28"/>
        </w:rPr>
        <w:t>个职能直属（附属）单位征求意见，收集整理意见1</w:t>
      </w:r>
      <w:r w:rsidR="00C83765">
        <w:rPr>
          <w:rFonts w:ascii="仿宋" w:eastAsia="仿宋" w:hAnsi="仿宋"/>
          <w:sz w:val="28"/>
          <w:szCs w:val="28"/>
        </w:rPr>
        <w:t>1</w:t>
      </w:r>
      <w:r w:rsidR="00C83765">
        <w:rPr>
          <w:rFonts w:ascii="仿宋" w:eastAsia="仿宋" w:hAnsi="仿宋" w:hint="eastAsia"/>
          <w:sz w:val="28"/>
          <w:szCs w:val="28"/>
        </w:rPr>
        <w:t>条，</w:t>
      </w:r>
      <w:r w:rsidR="00BC4367">
        <w:rPr>
          <w:rFonts w:ascii="仿宋" w:eastAsia="仿宋" w:hAnsi="仿宋" w:hint="eastAsia"/>
          <w:sz w:val="28"/>
          <w:szCs w:val="28"/>
        </w:rPr>
        <w:t>按照</w:t>
      </w:r>
      <w:r w:rsidRPr="0052702C">
        <w:rPr>
          <w:rFonts w:ascii="仿宋" w:eastAsia="仿宋" w:hAnsi="仿宋"/>
          <w:sz w:val="28"/>
          <w:szCs w:val="28"/>
        </w:rPr>
        <w:t>意见建议修订完善并形成《</w:t>
      </w:r>
      <w:r w:rsidR="00C83765">
        <w:rPr>
          <w:rFonts w:ascii="仿宋" w:eastAsia="仿宋" w:hAnsi="仿宋" w:hint="eastAsia"/>
          <w:sz w:val="28"/>
          <w:szCs w:val="28"/>
        </w:rPr>
        <w:t>细则</w:t>
      </w:r>
      <w:r w:rsidRPr="0052702C">
        <w:rPr>
          <w:rFonts w:ascii="仿宋" w:eastAsia="仿宋" w:hAnsi="仿宋"/>
          <w:sz w:val="28"/>
          <w:szCs w:val="28"/>
        </w:rPr>
        <w:t>（审议稿）》。三是审核审议。2023年6月，学校</w:t>
      </w:r>
      <w:r w:rsidR="00BC4367">
        <w:rPr>
          <w:rFonts w:ascii="仿宋" w:eastAsia="仿宋" w:hAnsi="仿宋" w:hint="eastAsia"/>
          <w:sz w:val="28"/>
          <w:szCs w:val="28"/>
        </w:rPr>
        <w:t>党政办</w:t>
      </w:r>
      <w:r w:rsidRPr="0052702C">
        <w:rPr>
          <w:rFonts w:ascii="仿宋" w:eastAsia="仿宋" w:hAnsi="仿宋" w:hint="eastAsia"/>
          <w:sz w:val="28"/>
          <w:szCs w:val="28"/>
        </w:rPr>
        <w:t>、纪委监察处等部门对《</w:t>
      </w:r>
      <w:r w:rsidR="00C83765">
        <w:rPr>
          <w:rFonts w:ascii="仿宋" w:eastAsia="仿宋" w:hAnsi="仿宋" w:hint="eastAsia"/>
          <w:sz w:val="28"/>
          <w:szCs w:val="28"/>
        </w:rPr>
        <w:t>细则</w:t>
      </w:r>
      <w:r w:rsidRPr="0052702C">
        <w:rPr>
          <w:rFonts w:ascii="仿宋" w:eastAsia="仿宋" w:hAnsi="仿宋" w:hint="eastAsia"/>
          <w:sz w:val="28"/>
          <w:szCs w:val="28"/>
        </w:rPr>
        <w:t>》的合法性、规范性、廉洁性进行审核</w:t>
      </w:r>
      <w:r w:rsidR="00BC4367">
        <w:rPr>
          <w:rFonts w:ascii="仿宋" w:eastAsia="仿宋" w:hAnsi="仿宋" w:hint="eastAsia"/>
          <w:sz w:val="28"/>
          <w:szCs w:val="28"/>
        </w:rPr>
        <w:t>，</w:t>
      </w:r>
      <w:r w:rsidR="006E189B" w:rsidRPr="006E189B">
        <w:rPr>
          <w:rFonts w:ascii="仿宋" w:eastAsia="仿宋" w:hAnsi="仿宋"/>
          <w:sz w:val="28"/>
          <w:szCs w:val="28"/>
        </w:rPr>
        <w:t>学校2023年第2次目标责任制与绩效考核工作领导小组审议通过</w:t>
      </w:r>
      <w:r w:rsidR="006E189B">
        <w:rPr>
          <w:rFonts w:ascii="仿宋" w:eastAsia="仿宋" w:hAnsi="仿宋" w:hint="eastAsia"/>
          <w:sz w:val="28"/>
          <w:szCs w:val="28"/>
        </w:rPr>
        <w:t>。</w:t>
      </w:r>
    </w:p>
    <w:p w14:paraId="659A54A0" w14:textId="19C01E57" w:rsidR="0052702C" w:rsidRPr="0052702C" w:rsidRDefault="0052702C" w:rsidP="00BC4367">
      <w:pPr>
        <w:ind w:firstLineChars="200" w:firstLine="562"/>
        <w:rPr>
          <w:rFonts w:ascii="仿宋" w:eastAsia="仿宋" w:hAnsi="仿宋"/>
          <w:sz w:val="28"/>
          <w:szCs w:val="28"/>
        </w:rPr>
      </w:pPr>
      <w:r w:rsidRPr="0052702C">
        <w:rPr>
          <w:rFonts w:ascii="仿宋" w:eastAsia="仿宋" w:hAnsi="仿宋" w:hint="eastAsia"/>
          <w:b/>
          <w:sz w:val="28"/>
          <w:szCs w:val="28"/>
        </w:rPr>
        <w:t>三、</w:t>
      </w:r>
      <w:r w:rsidR="003865A2" w:rsidRPr="0052702C">
        <w:rPr>
          <w:rFonts w:ascii="仿宋" w:eastAsia="仿宋" w:hAnsi="仿宋" w:hint="eastAsia"/>
          <w:b/>
          <w:sz w:val="28"/>
          <w:szCs w:val="28"/>
        </w:rPr>
        <w:t>部门业务年度质量评估报告</w:t>
      </w:r>
      <w:r w:rsidR="00BC4367">
        <w:rPr>
          <w:rFonts w:ascii="仿宋" w:eastAsia="仿宋" w:hAnsi="仿宋" w:hint="eastAsia"/>
          <w:b/>
          <w:sz w:val="28"/>
          <w:szCs w:val="28"/>
        </w:rPr>
        <w:t>评估结果</w:t>
      </w:r>
      <w:r w:rsidR="003865A2">
        <w:rPr>
          <w:rFonts w:ascii="仿宋" w:eastAsia="仿宋" w:hAnsi="仿宋" w:hint="eastAsia"/>
          <w:b/>
          <w:sz w:val="28"/>
          <w:szCs w:val="28"/>
        </w:rPr>
        <w:t>由哪</w:t>
      </w:r>
      <w:r w:rsidR="000B3771">
        <w:rPr>
          <w:rFonts w:ascii="仿宋" w:eastAsia="仿宋" w:hAnsi="仿宋" w:hint="eastAsia"/>
          <w:b/>
          <w:sz w:val="28"/>
          <w:szCs w:val="28"/>
        </w:rPr>
        <w:t>几部分</w:t>
      </w:r>
      <w:r w:rsidR="003865A2">
        <w:rPr>
          <w:rFonts w:ascii="仿宋" w:eastAsia="仿宋" w:hAnsi="仿宋" w:hint="eastAsia"/>
          <w:b/>
          <w:sz w:val="28"/>
          <w:szCs w:val="28"/>
        </w:rPr>
        <w:t>组成？</w:t>
      </w:r>
    </w:p>
    <w:p w14:paraId="5F0FAA9C" w14:textId="7A589CA2" w:rsidR="003865A2" w:rsidRDefault="0052702C" w:rsidP="0052702C">
      <w:pPr>
        <w:ind w:firstLineChars="200" w:firstLine="560"/>
        <w:rPr>
          <w:rFonts w:ascii="仿宋" w:eastAsia="仿宋" w:hAnsi="仿宋"/>
          <w:sz w:val="28"/>
          <w:szCs w:val="28"/>
        </w:rPr>
      </w:pPr>
      <w:r w:rsidRPr="0052702C">
        <w:rPr>
          <w:rFonts w:ascii="仿宋" w:eastAsia="仿宋" w:hAnsi="仿宋" w:hint="eastAsia"/>
          <w:sz w:val="28"/>
          <w:szCs w:val="28"/>
        </w:rPr>
        <w:t>《</w:t>
      </w:r>
      <w:r w:rsidR="00021CB8">
        <w:rPr>
          <w:rFonts w:ascii="仿宋" w:eastAsia="仿宋" w:hAnsi="仿宋" w:hint="eastAsia"/>
          <w:sz w:val="28"/>
          <w:szCs w:val="28"/>
        </w:rPr>
        <w:t>细则</w:t>
      </w:r>
      <w:r w:rsidRPr="0052702C">
        <w:rPr>
          <w:rFonts w:ascii="仿宋" w:eastAsia="仿宋" w:hAnsi="仿宋" w:hint="eastAsia"/>
          <w:sz w:val="28"/>
          <w:szCs w:val="28"/>
        </w:rPr>
        <w:t>》规定，</w:t>
      </w:r>
      <w:r w:rsidR="003865A2" w:rsidRPr="003865A2">
        <w:rPr>
          <w:rFonts w:ascii="仿宋" w:eastAsia="仿宋" w:hAnsi="仿宋"/>
          <w:sz w:val="28"/>
          <w:szCs w:val="28"/>
        </w:rPr>
        <w:t>部门业务年度质量评估报告评估结果按百分制确定，评估结果由校领导评估（30%）、评估专家组评估（20%）、客观评</w:t>
      </w:r>
      <w:r w:rsidR="003865A2" w:rsidRPr="003865A2">
        <w:rPr>
          <w:rFonts w:ascii="仿宋" w:eastAsia="仿宋" w:hAnsi="仿宋"/>
          <w:sz w:val="28"/>
          <w:szCs w:val="28"/>
        </w:rPr>
        <w:lastRenderedPageBreak/>
        <w:t>估（50%）三部分组成。专项工作质量评估报告作为部门业务年度质量评估报告评估的重要参考依据。</w:t>
      </w:r>
    </w:p>
    <w:p w14:paraId="13C70C6C" w14:textId="5FD686C3" w:rsidR="0052702C" w:rsidRPr="003865A2" w:rsidRDefault="006D7FBB" w:rsidP="0052702C">
      <w:pPr>
        <w:ind w:firstLineChars="200" w:firstLine="562"/>
        <w:rPr>
          <w:rFonts w:ascii="仿宋" w:eastAsia="仿宋" w:hAnsi="仿宋"/>
          <w:b/>
          <w:sz w:val="28"/>
          <w:szCs w:val="28"/>
        </w:rPr>
      </w:pPr>
      <w:r>
        <w:rPr>
          <w:rFonts w:ascii="仿宋" w:eastAsia="仿宋" w:hAnsi="仿宋" w:hint="eastAsia"/>
          <w:b/>
          <w:sz w:val="28"/>
          <w:szCs w:val="28"/>
        </w:rPr>
        <w:t>四</w:t>
      </w:r>
      <w:r w:rsidR="0052702C" w:rsidRPr="003865A2">
        <w:rPr>
          <w:rFonts w:ascii="仿宋" w:eastAsia="仿宋" w:hAnsi="仿宋" w:hint="eastAsia"/>
          <w:b/>
          <w:sz w:val="28"/>
          <w:szCs w:val="28"/>
        </w:rPr>
        <w:t>、</w:t>
      </w:r>
      <w:r w:rsidR="003865A2" w:rsidRPr="0052702C">
        <w:rPr>
          <w:rFonts w:ascii="仿宋" w:eastAsia="仿宋" w:hAnsi="仿宋" w:hint="eastAsia"/>
          <w:b/>
          <w:sz w:val="28"/>
          <w:szCs w:val="28"/>
        </w:rPr>
        <w:t>部门业务年度质量评估报告</w:t>
      </w:r>
      <w:r w:rsidR="00BC4367">
        <w:rPr>
          <w:rFonts w:ascii="仿宋" w:eastAsia="仿宋" w:hAnsi="仿宋" w:hint="eastAsia"/>
          <w:b/>
          <w:sz w:val="28"/>
          <w:szCs w:val="28"/>
        </w:rPr>
        <w:t>评估</w:t>
      </w:r>
      <w:r w:rsidR="003865A2">
        <w:rPr>
          <w:rFonts w:ascii="仿宋" w:eastAsia="仿宋" w:hAnsi="仿宋" w:hint="eastAsia"/>
          <w:b/>
          <w:sz w:val="28"/>
          <w:szCs w:val="28"/>
        </w:rPr>
        <w:t>标准有哪些？</w:t>
      </w:r>
    </w:p>
    <w:p w14:paraId="73491A4B" w14:textId="377ADA05" w:rsidR="00021CB8" w:rsidRDefault="0052702C" w:rsidP="003865A2">
      <w:pPr>
        <w:ind w:firstLineChars="200" w:firstLine="560"/>
        <w:rPr>
          <w:rFonts w:ascii="仿宋" w:eastAsia="仿宋" w:hAnsi="仿宋"/>
          <w:sz w:val="28"/>
          <w:szCs w:val="28"/>
        </w:rPr>
      </w:pPr>
      <w:r w:rsidRPr="0052702C">
        <w:rPr>
          <w:rFonts w:ascii="仿宋" w:eastAsia="仿宋" w:hAnsi="仿宋" w:hint="eastAsia"/>
          <w:sz w:val="28"/>
          <w:szCs w:val="28"/>
        </w:rPr>
        <w:t>《细则》规定，</w:t>
      </w:r>
      <w:r w:rsidR="003865A2" w:rsidRPr="003865A2">
        <w:rPr>
          <w:rFonts w:ascii="仿宋" w:eastAsia="仿宋" w:hAnsi="仿宋"/>
          <w:sz w:val="28"/>
          <w:szCs w:val="28"/>
        </w:rPr>
        <w:t>部门业务年度质量评估报告校领导评估设置4个评估指标，分别为质量导向性、问题合理性、分析对比准确性、改进措施可行性。</w:t>
      </w:r>
      <w:r w:rsidR="0013549B">
        <w:rPr>
          <w:rFonts w:ascii="仿宋" w:eastAsia="仿宋" w:hAnsi="仿宋" w:hint="eastAsia"/>
          <w:sz w:val="28"/>
          <w:szCs w:val="28"/>
        </w:rPr>
        <w:t>其中</w:t>
      </w:r>
      <w:r w:rsidR="003865A2" w:rsidRPr="003865A2">
        <w:rPr>
          <w:rFonts w:ascii="仿宋" w:eastAsia="仿宋" w:hAnsi="仿宋"/>
          <w:sz w:val="28"/>
          <w:szCs w:val="28"/>
        </w:rPr>
        <w:t>质量导向性评估指标包括部门业务年度质量报告注重部门核心业务、“十四五”重点建设任务完成质量情况；问题合理性评估指标包括有助于推动部门业务发展、学校事业高质量发展情况；分析对比准确性评估指标包括准确反映状态、找准目标定位情况；改进措施可行性评估指标包括履职尽责情况、切实解决问题精准情况和推动业务工作提质增效情况</w:t>
      </w:r>
      <w:r w:rsidR="00021CB8">
        <w:rPr>
          <w:rFonts w:ascii="仿宋" w:eastAsia="仿宋" w:hAnsi="仿宋" w:hint="eastAsia"/>
          <w:sz w:val="28"/>
          <w:szCs w:val="28"/>
        </w:rPr>
        <w:t>。</w:t>
      </w:r>
    </w:p>
    <w:p w14:paraId="0DC3C873" w14:textId="7C21AE8B" w:rsidR="00021CB8" w:rsidRDefault="00021CB8" w:rsidP="003865A2">
      <w:pPr>
        <w:ind w:firstLineChars="200" w:firstLine="560"/>
        <w:rPr>
          <w:rFonts w:ascii="仿宋" w:eastAsia="仿宋" w:hAnsi="仿宋"/>
          <w:sz w:val="28"/>
          <w:szCs w:val="28"/>
        </w:rPr>
      </w:pPr>
      <w:r w:rsidRPr="00021CB8">
        <w:rPr>
          <w:rFonts w:ascii="仿宋" w:eastAsia="仿宋" w:hAnsi="仿宋"/>
          <w:sz w:val="28"/>
          <w:szCs w:val="28"/>
        </w:rPr>
        <w:t>部门业务年度质量评估报告评估专家组评估设置4个评估指标，分别为观测点设置科学性、对比分析透彻性、查找问题精准性、改进措施可行性。</w:t>
      </w:r>
      <w:r w:rsidR="0013549B">
        <w:rPr>
          <w:rFonts w:ascii="仿宋" w:eastAsia="仿宋" w:hAnsi="仿宋" w:hint="eastAsia"/>
          <w:sz w:val="28"/>
          <w:szCs w:val="28"/>
        </w:rPr>
        <w:t>其中</w:t>
      </w:r>
      <w:r w:rsidRPr="00021CB8">
        <w:rPr>
          <w:rFonts w:ascii="仿宋" w:eastAsia="仿宋" w:hAnsi="仿宋"/>
          <w:sz w:val="28"/>
          <w:szCs w:val="28"/>
        </w:rPr>
        <w:t>观测点设置科学性评估指标包括部门质量评估观测点反映部门核心业务、突出质量导向情况；对比分析透彻性评估指标包括部门质量报告横向比较与纵向分析情况；查找问题精准性评估指标包括部门质量报告查找问题的针对性与客观性情况；改进措施可行性评估指标包括部门质量报告提出改进措施的合理性与可行性情况</w:t>
      </w:r>
      <w:r>
        <w:rPr>
          <w:rFonts w:ascii="仿宋" w:eastAsia="仿宋" w:hAnsi="仿宋" w:hint="eastAsia"/>
          <w:sz w:val="28"/>
          <w:szCs w:val="28"/>
        </w:rPr>
        <w:t>。</w:t>
      </w:r>
    </w:p>
    <w:p w14:paraId="1EC2943C" w14:textId="3331F545" w:rsidR="00021CB8" w:rsidRDefault="00021CB8" w:rsidP="00021CB8">
      <w:pPr>
        <w:ind w:firstLineChars="200" w:firstLine="560"/>
        <w:rPr>
          <w:rFonts w:ascii="仿宋" w:eastAsia="仿宋" w:hAnsi="仿宋"/>
          <w:sz w:val="28"/>
          <w:szCs w:val="28"/>
        </w:rPr>
      </w:pPr>
      <w:r w:rsidRPr="00021CB8">
        <w:rPr>
          <w:rFonts w:ascii="仿宋" w:eastAsia="仿宋" w:hAnsi="仿宋" w:hint="eastAsia"/>
          <w:sz w:val="28"/>
          <w:szCs w:val="28"/>
        </w:rPr>
        <w:t>部门业务年度质量评估报告客观评估由质量评估处组织实施，设置</w:t>
      </w:r>
      <w:r w:rsidRPr="00021CB8">
        <w:rPr>
          <w:rFonts w:ascii="仿宋" w:eastAsia="仿宋" w:hAnsi="仿宋"/>
          <w:sz w:val="28"/>
          <w:szCs w:val="28"/>
        </w:rPr>
        <w:t>4个评估指标，分别为观测点覆盖情况、观测点</w:t>
      </w:r>
      <w:r w:rsidRPr="00021CB8">
        <w:rPr>
          <w:rFonts w:ascii="仿宋" w:eastAsia="仿宋" w:hAnsi="仿宋" w:hint="eastAsia"/>
          <w:sz w:val="28"/>
          <w:szCs w:val="28"/>
        </w:rPr>
        <w:t>分析质量、查找问题质量、整改对策质量。</w:t>
      </w:r>
      <w:r w:rsidR="0013549B">
        <w:rPr>
          <w:rFonts w:ascii="仿宋" w:eastAsia="仿宋" w:hAnsi="仿宋" w:hint="eastAsia"/>
          <w:sz w:val="28"/>
          <w:szCs w:val="28"/>
        </w:rPr>
        <w:t>其中</w:t>
      </w:r>
      <w:r w:rsidRPr="00021CB8">
        <w:rPr>
          <w:rFonts w:ascii="仿宋" w:eastAsia="仿宋" w:hAnsi="仿宋" w:hint="eastAsia"/>
          <w:sz w:val="28"/>
          <w:szCs w:val="28"/>
        </w:rPr>
        <w:t>观测点覆盖情况评估指标包括部门质量评估观测点覆盖情况；观测点分析质量评估指标包括部门质量评估观</w:t>
      </w:r>
      <w:r w:rsidRPr="00021CB8">
        <w:rPr>
          <w:rFonts w:ascii="仿宋" w:eastAsia="仿宋" w:hAnsi="仿宋" w:hint="eastAsia"/>
          <w:sz w:val="28"/>
          <w:szCs w:val="28"/>
        </w:rPr>
        <w:lastRenderedPageBreak/>
        <w:t>测点分析情况；查找问题质量评估指标包括查找问题的精准性情况；整改对策质量评估指标包括提出对策建议的合理性与可行性情况</w:t>
      </w:r>
      <w:r>
        <w:rPr>
          <w:rFonts w:ascii="仿宋" w:eastAsia="仿宋" w:hAnsi="仿宋" w:hint="eastAsia"/>
          <w:sz w:val="28"/>
          <w:szCs w:val="28"/>
        </w:rPr>
        <w:t>。</w:t>
      </w:r>
    </w:p>
    <w:p w14:paraId="1F826B57" w14:textId="631118FE" w:rsidR="0052702C" w:rsidRPr="00021CB8" w:rsidRDefault="006D7FBB" w:rsidP="003865A2">
      <w:pPr>
        <w:ind w:firstLineChars="200" w:firstLine="562"/>
        <w:rPr>
          <w:rFonts w:ascii="仿宋" w:eastAsia="仿宋" w:hAnsi="仿宋"/>
          <w:b/>
          <w:sz w:val="28"/>
          <w:szCs w:val="28"/>
        </w:rPr>
      </w:pPr>
      <w:r>
        <w:rPr>
          <w:rFonts w:ascii="仿宋" w:eastAsia="仿宋" w:hAnsi="仿宋" w:hint="eastAsia"/>
          <w:b/>
          <w:sz w:val="28"/>
          <w:szCs w:val="28"/>
        </w:rPr>
        <w:t>五</w:t>
      </w:r>
      <w:r w:rsidR="0052702C" w:rsidRPr="00021CB8">
        <w:rPr>
          <w:rFonts w:ascii="仿宋" w:eastAsia="仿宋" w:hAnsi="仿宋" w:hint="eastAsia"/>
          <w:b/>
          <w:sz w:val="28"/>
          <w:szCs w:val="28"/>
        </w:rPr>
        <w:t>、</w:t>
      </w:r>
      <w:r w:rsidR="00021CB8" w:rsidRPr="00021CB8">
        <w:rPr>
          <w:rFonts w:ascii="仿宋" w:eastAsia="仿宋" w:hAnsi="仿宋" w:hint="eastAsia"/>
          <w:b/>
          <w:sz w:val="28"/>
          <w:szCs w:val="28"/>
        </w:rPr>
        <w:t>部门业务年度质量评估报告</w:t>
      </w:r>
      <w:r w:rsidR="0013549B">
        <w:rPr>
          <w:rFonts w:ascii="仿宋" w:eastAsia="仿宋" w:hAnsi="仿宋" w:hint="eastAsia"/>
          <w:b/>
          <w:sz w:val="28"/>
          <w:szCs w:val="28"/>
        </w:rPr>
        <w:t>评估</w:t>
      </w:r>
      <w:r w:rsidR="00021CB8" w:rsidRPr="00021CB8">
        <w:rPr>
          <w:rFonts w:ascii="仿宋" w:eastAsia="仿宋" w:hAnsi="仿宋" w:hint="eastAsia"/>
          <w:b/>
          <w:sz w:val="28"/>
          <w:szCs w:val="28"/>
        </w:rPr>
        <w:t>结果</w:t>
      </w:r>
      <w:r w:rsidR="0013549B">
        <w:rPr>
          <w:rFonts w:ascii="仿宋" w:eastAsia="仿宋" w:hAnsi="仿宋" w:hint="eastAsia"/>
          <w:b/>
          <w:sz w:val="28"/>
          <w:szCs w:val="28"/>
        </w:rPr>
        <w:t>如何</w:t>
      </w:r>
      <w:r w:rsidR="00021CB8" w:rsidRPr="00021CB8">
        <w:rPr>
          <w:rFonts w:ascii="仿宋" w:eastAsia="仿宋" w:hAnsi="仿宋" w:hint="eastAsia"/>
          <w:b/>
          <w:sz w:val="28"/>
          <w:szCs w:val="28"/>
        </w:rPr>
        <w:t>运用？</w:t>
      </w:r>
    </w:p>
    <w:p w14:paraId="305F2ED6" w14:textId="63C4062C" w:rsidR="0052702C" w:rsidRPr="0052702C" w:rsidRDefault="0052702C" w:rsidP="00021CB8">
      <w:pPr>
        <w:ind w:firstLineChars="200" w:firstLine="560"/>
        <w:rPr>
          <w:rFonts w:ascii="仿宋" w:eastAsia="仿宋" w:hAnsi="仿宋"/>
          <w:sz w:val="28"/>
          <w:szCs w:val="28"/>
        </w:rPr>
      </w:pPr>
      <w:r w:rsidRPr="0052702C">
        <w:rPr>
          <w:rFonts w:ascii="仿宋" w:eastAsia="仿宋" w:hAnsi="仿宋" w:hint="eastAsia"/>
          <w:sz w:val="28"/>
          <w:szCs w:val="28"/>
        </w:rPr>
        <w:t>《细则》规定，</w:t>
      </w:r>
      <w:r w:rsidR="00021CB8" w:rsidRPr="00021CB8">
        <w:rPr>
          <w:rFonts w:ascii="仿宋" w:eastAsia="仿宋" w:hAnsi="仿宋" w:hint="eastAsia"/>
          <w:sz w:val="28"/>
          <w:szCs w:val="28"/>
        </w:rPr>
        <w:t>部门业务年度质量评估报告评估得分反馈至党政办并纳入重点工作考核结果。未提交质量评估报告或质量评估报告评估结果不合格的，在二级目标责任制重点工作考核中予以惩处。</w:t>
      </w:r>
    </w:p>
    <w:sectPr w:rsidR="0052702C" w:rsidRPr="00527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7E58E" w14:textId="77777777" w:rsidR="000B43A6" w:rsidRDefault="000B43A6" w:rsidP="006D7FBB">
      <w:r>
        <w:separator/>
      </w:r>
    </w:p>
  </w:endnote>
  <w:endnote w:type="continuationSeparator" w:id="0">
    <w:p w14:paraId="2EA4BF62" w14:textId="77777777" w:rsidR="000B43A6" w:rsidRDefault="000B43A6" w:rsidP="006D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7F3FA" w14:textId="77777777" w:rsidR="000B43A6" w:rsidRDefault="000B43A6" w:rsidP="006D7FBB">
      <w:r>
        <w:separator/>
      </w:r>
    </w:p>
  </w:footnote>
  <w:footnote w:type="continuationSeparator" w:id="0">
    <w:p w14:paraId="21D635DE" w14:textId="77777777" w:rsidR="000B43A6" w:rsidRDefault="000B43A6" w:rsidP="006D7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CF"/>
    <w:rsid w:val="00021CB8"/>
    <w:rsid w:val="000B3771"/>
    <w:rsid w:val="000B43A6"/>
    <w:rsid w:val="00121D68"/>
    <w:rsid w:val="0013549B"/>
    <w:rsid w:val="003865A2"/>
    <w:rsid w:val="00466BB9"/>
    <w:rsid w:val="0052702C"/>
    <w:rsid w:val="005C0C5D"/>
    <w:rsid w:val="006D7FBB"/>
    <w:rsid w:val="006E189B"/>
    <w:rsid w:val="007A640F"/>
    <w:rsid w:val="00B434CF"/>
    <w:rsid w:val="00BC4367"/>
    <w:rsid w:val="00C8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EBE1B"/>
  <w15:chartTrackingRefBased/>
  <w15:docId w15:val="{18BA9731-E615-4AEA-B0C0-286A334A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F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7FBB"/>
    <w:rPr>
      <w:sz w:val="18"/>
      <w:szCs w:val="18"/>
    </w:rPr>
  </w:style>
  <w:style w:type="paragraph" w:styleId="a5">
    <w:name w:val="footer"/>
    <w:basedOn w:val="a"/>
    <w:link w:val="a6"/>
    <w:uiPriority w:val="99"/>
    <w:unhideWhenUsed/>
    <w:rsid w:val="006D7FBB"/>
    <w:pPr>
      <w:tabs>
        <w:tab w:val="center" w:pos="4153"/>
        <w:tab w:val="right" w:pos="8306"/>
      </w:tabs>
      <w:snapToGrid w:val="0"/>
      <w:jc w:val="left"/>
    </w:pPr>
    <w:rPr>
      <w:sz w:val="18"/>
      <w:szCs w:val="18"/>
    </w:rPr>
  </w:style>
  <w:style w:type="character" w:customStyle="1" w:styleId="a6">
    <w:name w:val="页脚 字符"/>
    <w:basedOn w:val="a0"/>
    <w:link w:val="a5"/>
    <w:uiPriority w:val="99"/>
    <w:rsid w:val="006D7FBB"/>
    <w:rPr>
      <w:sz w:val="18"/>
      <w:szCs w:val="18"/>
    </w:rPr>
  </w:style>
  <w:style w:type="paragraph" w:styleId="a7">
    <w:name w:val="Balloon Text"/>
    <w:basedOn w:val="a"/>
    <w:link w:val="a8"/>
    <w:uiPriority w:val="99"/>
    <w:semiHidden/>
    <w:unhideWhenUsed/>
    <w:rsid w:val="005C0C5D"/>
    <w:rPr>
      <w:sz w:val="18"/>
      <w:szCs w:val="18"/>
    </w:rPr>
  </w:style>
  <w:style w:type="character" w:customStyle="1" w:styleId="a8">
    <w:name w:val="批注框文本 字符"/>
    <w:basedOn w:val="a0"/>
    <w:link w:val="a7"/>
    <w:uiPriority w:val="99"/>
    <w:semiHidden/>
    <w:rsid w:val="005C0C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HUAWEI</cp:lastModifiedBy>
  <cp:revision>7</cp:revision>
  <dcterms:created xsi:type="dcterms:W3CDTF">2023-10-07T01:33:00Z</dcterms:created>
  <dcterms:modified xsi:type="dcterms:W3CDTF">2023-10-09T00:51:00Z</dcterms:modified>
</cp:coreProperties>
</file>